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B" w:rsidRPr="00956D8E" w:rsidRDefault="00EB02CB" w:rsidP="00EB02CB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>Муниципальное учреждение</w:t>
      </w:r>
    </w:p>
    <w:p w:rsidR="00EB02CB" w:rsidRPr="00956D8E" w:rsidRDefault="0013431F" w:rsidP="00EB02CB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«Управл</w:t>
      </w:r>
      <w:r w:rsidR="00EB02CB" w:rsidRPr="00956D8E">
        <w:rPr>
          <w:rFonts w:ascii="Times New Roman" w:hAnsi="Times New Roman"/>
          <w:sz w:val="24"/>
          <w:szCs w:val="24"/>
        </w:rPr>
        <w:t>ение дошкольного образования</w:t>
      </w:r>
    </w:p>
    <w:p w:rsidR="00EB02CB" w:rsidRPr="00956D8E" w:rsidRDefault="00EB02CB" w:rsidP="00EB02CB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>Гудермесского муниципального района»</w:t>
      </w:r>
    </w:p>
    <w:p w:rsidR="00EB02CB" w:rsidRPr="00956D8E" w:rsidRDefault="00EB02CB" w:rsidP="00EB02CB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 xml:space="preserve">Муниципальное бюджетное дошкольное </w:t>
      </w:r>
    </w:p>
    <w:p w:rsidR="00EB02CB" w:rsidRPr="00956D8E" w:rsidRDefault="00EB02CB" w:rsidP="00EB02CB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>образовательное учреждение «Детский сад № 1 «Шовда»</w:t>
      </w:r>
    </w:p>
    <w:p w:rsidR="00EB02CB" w:rsidRPr="00956D8E" w:rsidRDefault="00EB02CB" w:rsidP="00EB02CB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>п.</w:t>
      </w:r>
      <w:r w:rsidR="007953C7">
        <w:rPr>
          <w:rFonts w:ascii="Times New Roman" w:hAnsi="Times New Roman"/>
          <w:sz w:val="24"/>
          <w:szCs w:val="24"/>
        </w:rPr>
        <w:t xml:space="preserve"> </w:t>
      </w:r>
      <w:r w:rsidRPr="00956D8E">
        <w:rPr>
          <w:rFonts w:ascii="Times New Roman" w:hAnsi="Times New Roman"/>
          <w:sz w:val="24"/>
          <w:szCs w:val="24"/>
        </w:rPr>
        <w:t>Ойсхар Гудермесского муниципального района»</w:t>
      </w:r>
    </w:p>
    <w:p w:rsidR="00EB02CB" w:rsidRPr="00956D8E" w:rsidRDefault="00EB02CB" w:rsidP="00EB02CB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>(МБДОУ «Детский сад № 1 «Шовда»)</w:t>
      </w:r>
    </w:p>
    <w:p w:rsidR="00EB02CB" w:rsidRPr="00956D8E" w:rsidRDefault="00EB02CB" w:rsidP="00EB0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 xml:space="preserve">Муниципальни бюджетни школал хьалхара </w:t>
      </w:r>
    </w:p>
    <w:p w:rsidR="00EB02CB" w:rsidRPr="00956D8E" w:rsidRDefault="00EB02CB" w:rsidP="00EB0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 xml:space="preserve">дешаран учреждени «Гуьмсан муниципальни к1оштан </w:t>
      </w:r>
    </w:p>
    <w:p w:rsidR="00EB02CB" w:rsidRPr="00EB02CB" w:rsidRDefault="00EB02CB" w:rsidP="00EB02CB">
      <w:pPr>
        <w:tabs>
          <w:tab w:val="left" w:pos="4820"/>
        </w:tabs>
        <w:ind w:right="318"/>
        <w:jc w:val="center"/>
        <w:rPr>
          <w:rFonts w:ascii="Times New Roman" w:hAnsi="Times New Roman"/>
          <w:sz w:val="24"/>
          <w:szCs w:val="24"/>
        </w:rPr>
      </w:pPr>
      <w:r w:rsidRPr="00956D8E">
        <w:rPr>
          <w:rFonts w:ascii="Times New Roman" w:hAnsi="Times New Roman"/>
          <w:sz w:val="24"/>
          <w:szCs w:val="24"/>
        </w:rPr>
        <w:t>Ойсхаран «Берийн беш № 1 «Шовда»</w:t>
      </w:r>
    </w:p>
    <w:tbl>
      <w:tblPr>
        <w:tblpPr w:leftFromText="180" w:rightFromText="180" w:vertAnchor="text" w:horzAnchor="margin" w:tblpY="104"/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404"/>
      </w:tblGrid>
      <w:tr w:rsidR="00FE16D8" w:rsidRPr="003D0DDB" w:rsidTr="000268DB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D8" w:rsidRPr="003D0DDB" w:rsidRDefault="00FE16D8" w:rsidP="001E362F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>С</w:t>
            </w:r>
            <w:r w:rsidR="00EB02CB">
              <w:rPr>
                <w:rFonts w:cs="Times New Roman"/>
                <w:lang w:bidi="hi-IN"/>
              </w:rPr>
              <w:t>ОГЛАСОВАНО</w:t>
            </w:r>
          </w:p>
          <w:p w:rsidR="00FE16D8" w:rsidRDefault="00FE16D8" w:rsidP="001E362F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>профсоюзным комитетом</w:t>
            </w:r>
          </w:p>
          <w:p w:rsidR="00EB02CB" w:rsidRPr="003D0DDB" w:rsidRDefault="00EB02CB" w:rsidP="001E362F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МБДОУ Детский сад № 1 «Шовда»</w:t>
            </w:r>
          </w:p>
          <w:p w:rsidR="00FE16D8" w:rsidRPr="003D0DDB" w:rsidRDefault="003023F0" w:rsidP="001E362F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протокол от </w:t>
            </w:r>
            <w:r w:rsidR="00D52EEF">
              <w:rPr>
                <w:rFonts w:cs="Times New Roman"/>
                <w:lang w:bidi="hi-IN"/>
              </w:rPr>
              <w:t>18.11.2019</w:t>
            </w:r>
            <w:r w:rsidR="00EB02CB">
              <w:rPr>
                <w:rFonts w:cs="Times New Roman"/>
                <w:lang w:bidi="hi-IN"/>
              </w:rPr>
              <w:t xml:space="preserve"> </w:t>
            </w:r>
            <w:r w:rsidR="00FE16D8" w:rsidRPr="003D0DDB">
              <w:rPr>
                <w:rFonts w:cs="Times New Roman"/>
                <w:lang w:bidi="hi-IN"/>
              </w:rPr>
              <w:t>№</w:t>
            </w:r>
            <w:r w:rsidR="00D52EEF">
              <w:rPr>
                <w:rFonts w:cs="Times New Roman"/>
                <w:lang w:bidi="hi-IN"/>
              </w:rPr>
              <w:t xml:space="preserve"> 03</w:t>
            </w:r>
          </w:p>
        </w:tc>
        <w:tc>
          <w:tcPr>
            <w:tcW w:w="5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D8" w:rsidRPr="003D0DDB" w:rsidRDefault="00FE16D8" w:rsidP="002E58C2">
            <w:pPr>
              <w:pStyle w:val="Standard"/>
              <w:widowControl w:val="0"/>
              <w:tabs>
                <w:tab w:val="left" w:pos="1827"/>
                <w:tab w:val="left" w:pos="6597"/>
              </w:tabs>
              <w:autoSpaceDE w:val="0"/>
              <w:snapToGrid w:val="0"/>
              <w:spacing w:line="276" w:lineRule="auto"/>
              <w:ind w:left="1752" w:right="-3" w:hanging="1134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>У</w:t>
            </w:r>
            <w:r w:rsidR="00EB02CB">
              <w:rPr>
                <w:rFonts w:cs="Times New Roman"/>
                <w:lang w:bidi="hi-IN"/>
              </w:rPr>
              <w:t>ТВЕРЖДЕНО</w:t>
            </w:r>
          </w:p>
          <w:p w:rsidR="00FE16D8" w:rsidRPr="003D0DDB" w:rsidRDefault="000268DB" w:rsidP="002E58C2">
            <w:pPr>
              <w:pStyle w:val="Standard"/>
              <w:widowControl w:val="0"/>
              <w:tabs>
                <w:tab w:val="left" w:pos="6597"/>
              </w:tabs>
              <w:autoSpaceDE w:val="0"/>
              <w:spacing w:line="276" w:lineRule="auto"/>
              <w:ind w:left="1752" w:right="-3" w:hanging="1134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приказом заведующего МБДОУ</w:t>
            </w:r>
          </w:p>
          <w:p w:rsidR="00FE16D8" w:rsidRPr="003D0DDB" w:rsidRDefault="00FE16D8" w:rsidP="002E58C2">
            <w:pPr>
              <w:pStyle w:val="Standard"/>
              <w:widowControl w:val="0"/>
              <w:tabs>
                <w:tab w:val="left" w:pos="6597"/>
              </w:tabs>
              <w:autoSpaceDE w:val="0"/>
              <w:spacing w:line="276" w:lineRule="auto"/>
              <w:ind w:left="1752" w:right="-3" w:hanging="1134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>Детский сад № 1 «Шовда»</w:t>
            </w:r>
          </w:p>
          <w:p w:rsidR="00FE16D8" w:rsidRPr="003D0DDB" w:rsidRDefault="00FE16D8" w:rsidP="00D52EEF">
            <w:pPr>
              <w:pStyle w:val="Standard"/>
              <w:widowControl w:val="0"/>
              <w:tabs>
                <w:tab w:val="left" w:pos="6597"/>
              </w:tabs>
              <w:autoSpaceDE w:val="0"/>
              <w:snapToGrid w:val="0"/>
              <w:spacing w:line="276" w:lineRule="auto"/>
              <w:ind w:left="1752" w:right="-3" w:hanging="1134"/>
              <w:jc w:val="both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 xml:space="preserve">от </w:t>
            </w:r>
            <w:r w:rsidR="00D52EEF">
              <w:rPr>
                <w:rFonts w:cs="Times New Roman"/>
                <w:lang w:bidi="hi-IN"/>
              </w:rPr>
              <w:t>16.12.</w:t>
            </w:r>
            <w:r w:rsidRPr="003D0DDB">
              <w:rPr>
                <w:rFonts w:cs="Times New Roman"/>
                <w:lang w:bidi="hi-IN"/>
              </w:rPr>
              <w:t>20</w:t>
            </w:r>
            <w:r w:rsidR="00D52EEF">
              <w:rPr>
                <w:rFonts w:cs="Times New Roman"/>
                <w:lang w:bidi="hi-IN"/>
              </w:rPr>
              <w:t>19</w:t>
            </w:r>
            <w:r w:rsidR="00EB02CB">
              <w:rPr>
                <w:rFonts w:cs="Times New Roman"/>
                <w:lang w:bidi="hi-IN"/>
              </w:rPr>
              <w:t xml:space="preserve"> </w:t>
            </w:r>
            <w:r w:rsidRPr="003D0DDB">
              <w:rPr>
                <w:rFonts w:cs="Times New Roman"/>
                <w:lang w:bidi="hi-IN"/>
              </w:rPr>
              <w:t>№</w:t>
            </w:r>
            <w:r w:rsidR="00D52EEF">
              <w:rPr>
                <w:rFonts w:cs="Times New Roman"/>
                <w:lang w:bidi="hi-IN"/>
              </w:rPr>
              <w:t xml:space="preserve"> 79-ОД</w:t>
            </w:r>
          </w:p>
        </w:tc>
      </w:tr>
    </w:tbl>
    <w:p w:rsidR="00FE16D8" w:rsidRPr="003023F0" w:rsidRDefault="00566651" w:rsidP="002E58C2">
      <w:pPr>
        <w:pStyle w:val="a3"/>
        <w:spacing w:before="240" w:beforeAutospacing="0" w:after="0" w:afterAutospacing="0" w:line="276" w:lineRule="auto"/>
        <w:jc w:val="center"/>
      </w:pPr>
      <w:r w:rsidRPr="003023F0">
        <w:t>Положение о видеонаблюдении</w:t>
      </w:r>
    </w:p>
    <w:p w:rsidR="00FE16D8" w:rsidRPr="00FE16D8" w:rsidRDefault="00FE16D8" w:rsidP="00FE16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6D8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FE16D8" w:rsidRPr="00FE16D8" w:rsidRDefault="00FE16D8" w:rsidP="00FE16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6D8">
        <w:rPr>
          <w:rFonts w:ascii="Times New Roman" w:hAnsi="Times New Roman"/>
          <w:sz w:val="24"/>
          <w:szCs w:val="24"/>
        </w:rPr>
        <w:t>«Детский сад № 1 «Шовда» п. Ойсхар</w:t>
      </w:r>
      <w:r w:rsidR="00EB02CB">
        <w:rPr>
          <w:rFonts w:ascii="Times New Roman" w:hAnsi="Times New Roman"/>
          <w:sz w:val="24"/>
          <w:szCs w:val="24"/>
        </w:rPr>
        <w:t xml:space="preserve"> </w:t>
      </w:r>
      <w:r w:rsidRPr="00FE16D8">
        <w:rPr>
          <w:rFonts w:ascii="Times New Roman" w:hAnsi="Times New Roman"/>
          <w:sz w:val="24"/>
          <w:szCs w:val="24"/>
        </w:rPr>
        <w:t xml:space="preserve">Гудермесского муниципального района» </w:t>
      </w:r>
    </w:p>
    <w:p w:rsidR="000B23F8" w:rsidRDefault="00FE16D8" w:rsidP="000B23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6D8">
        <w:rPr>
          <w:rFonts w:ascii="Times New Roman" w:hAnsi="Times New Roman"/>
          <w:sz w:val="24"/>
          <w:szCs w:val="24"/>
        </w:rPr>
        <w:t>п. Ойсхар</w:t>
      </w:r>
    </w:p>
    <w:p w:rsidR="00566651" w:rsidRPr="000B23F8" w:rsidRDefault="00566651" w:rsidP="000B23F8">
      <w:pPr>
        <w:spacing w:before="240" w:after="0"/>
        <w:ind w:firstLine="709"/>
        <w:rPr>
          <w:rFonts w:ascii="Times New Roman" w:hAnsi="Times New Roman"/>
          <w:sz w:val="24"/>
          <w:szCs w:val="24"/>
        </w:rPr>
      </w:pPr>
      <w:r w:rsidRPr="002E58C2">
        <w:rPr>
          <w:rFonts w:ascii="Times New Roman" w:eastAsia="Times New Roman" w:hAnsi="Times New Roman"/>
          <w:bCs/>
          <w:sz w:val="24"/>
          <w:szCs w:val="24"/>
          <w:lang w:eastAsia="ru-RU"/>
        </w:rPr>
        <w:t>1. Общие положения</w:t>
      </w:r>
    </w:p>
    <w:p w:rsidR="000B23F8" w:rsidRDefault="00566651" w:rsidP="002E58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0B23F8" w:rsidRPr="000B23F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об обработке персональных данных работников МБДОУ Детский сад № 1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МБДОУ </w:t>
      </w:r>
      <w:r w:rsidR="000B23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B23F8" w:rsidRPr="000B23F8">
        <w:rPr>
          <w:rFonts w:ascii="Times New Roman" w:eastAsia="Times New Roman" w:hAnsi="Times New Roman"/>
          <w:sz w:val="24"/>
          <w:szCs w:val="24"/>
          <w:lang w:eastAsia="ru-RU"/>
        </w:rPr>
        <w:t>Детский сад № 1</w:t>
      </w:r>
      <w:r w:rsidR="000B23F8">
        <w:rPr>
          <w:rFonts w:ascii="Times New Roman" w:eastAsia="Times New Roman" w:hAnsi="Times New Roman"/>
          <w:sz w:val="24"/>
          <w:szCs w:val="24"/>
          <w:lang w:eastAsia="ru-RU"/>
        </w:rPr>
        <w:t xml:space="preserve"> «Шовда» </w:t>
      </w:r>
    </w:p>
    <w:p w:rsidR="00566651" w:rsidRPr="002E58C2" w:rsidRDefault="000B23F8" w:rsidP="002E58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>Положение о видеонаблюдении в муниципальном бюджетном дошкольном образовательном учреждении</w:t>
      </w:r>
      <w:r w:rsidR="00BC2C6F" w:rsidRPr="002E58C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«Детский сад №1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C2C6F" w:rsidRPr="002E58C2">
        <w:rPr>
          <w:rFonts w:ascii="Times New Roman" w:eastAsia="Times New Roman" w:hAnsi="Times New Roman"/>
          <w:sz w:val="24"/>
          <w:szCs w:val="24"/>
          <w:lang w:eastAsia="ru-RU"/>
        </w:rPr>
        <w:t>Шовда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>» (далее - " Учреждение " и "Положение") определяет порядок использования видеоаппаратуры и организации системы видеонаблюдения в Учреждении.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B23F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. Места установки видеокамер в Учреждении определяются по мере необходимости в соответствии с конкретными задачами.</w:t>
      </w:r>
    </w:p>
    <w:p w:rsidR="00566651" w:rsidRPr="002E58C2" w:rsidRDefault="000B23F8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 xml:space="preserve">. Видеокамеры устанавливаются </w:t>
      </w: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в местах,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открытых для общего доступа (коридоры, входы в здание, территория). Устанавливать видеокамеры в помещениях, где работники Учреждения не выполняют служебные обязанности (туалетные комнаты и др.) запрещается.</w:t>
      </w:r>
    </w:p>
    <w:p w:rsidR="00566651" w:rsidRPr="002E58C2" w:rsidRDefault="000B23F8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>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законодательством.</w:t>
      </w:r>
    </w:p>
    <w:p w:rsidR="00566651" w:rsidRPr="002E58C2" w:rsidRDefault="000B23F8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</w:t>
      </w:r>
      <w:r w:rsidR="00566651" w:rsidRPr="002E58C2">
        <w:rPr>
          <w:rFonts w:ascii="Times New Roman" w:eastAsia="Times New Roman" w:hAnsi="Times New Roman"/>
          <w:sz w:val="24"/>
          <w:szCs w:val="24"/>
          <w:lang w:eastAsia="ru-RU"/>
        </w:rPr>
        <w:t>. Настоящее Положение обязательно к соблюдению работниками и посетителями Учреждения.</w:t>
      </w:r>
    </w:p>
    <w:p w:rsidR="00566651" w:rsidRPr="002E58C2" w:rsidRDefault="00566651" w:rsidP="000B23F8">
      <w:pPr>
        <w:spacing w:before="240" w:after="0"/>
        <w:ind w:firstLine="709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E58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Цели и задачи организации видеонаблюдения</w:t>
      </w:r>
    </w:p>
    <w:p w:rsidR="00566651" w:rsidRPr="002E58C2" w:rsidRDefault="00566651" w:rsidP="000268DB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2.1. Целью организации видеонаблюдения в Учреждении  является профилактика правонарушений, предотвращение случаев применения насилия к воспитанникам, хищения имущества Учреждения и личного имущества работников.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2.2. Задачами организации видеонаблюдения являются: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отслеживание, фиксация, своевременная передача изображений и данных об объектах видеонаблюдения;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информационное обеспечение принятия решений администрацией Учреждения;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2.3. Система видеонаблюдения должна обеспечивать: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видео фиксацию текущего состояния объекта видеонаблюдения для предотвращения несанкционированного проникновения в помещения и на территорию Учреждения;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сохранение архива видеозаписей для последующего анализа тревожных ситуаций, идентификаций нарушителей и других задач;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воспроизведение ранее записанной информации;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оперативный доступ к архиву видеозаписей за конкретный период времени и с определённых видеокамер.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2.4.Тип видеоаппаратуры (видеокамеры, видеомониторы, видеорегистраторы, датчики и др.) подбирается и определяется индивидуально для каждого случая с учетом поставленных целей и задач установки системы видеонаблюдения.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2.5.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566651" w:rsidRPr="002E58C2" w:rsidRDefault="00566651" w:rsidP="000268DB">
      <w:pPr>
        <w:spacing w:before="240" w:after="0"/>
        <w:ind w:firstLine="709"/>
        <w:jc w:val="center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E58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Режим видеонаблюдения в Учреждении</w:t>
      </w:r>
    </w:p>
    <w:p w:rsidR="00566651" w:rsidRPr="002E58C2" w:rsidRDefault="00566651" w:rsidP="002E58C2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Видеонаблюдение в Учреждении ведется постоянно.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3.2. О видеонаблюдении сотрудники и посетители оповещаются надписями и символами установленного типа на видных местах.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3.3. Срок хранения видеозаписей составляет 30 дней.</w:t>
      </w:r>
    </w:p>
    <w:p w:rsidR="00566651" w:rsidRPr="002E58C2" w:rsidRDefault="00566651" w:rsidP="000268DB">
      <w:pPr>
        <w:spacing w:before="240" w:after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bCs/>
          <w:sz w:val="24"/>
          <w:szCs w:val="24"/>
          <w:lang w:eastAsia="ru-RU"/>
        </w:rPr>
        <w:t>4. Поряд</w:t>
      </w:r>
      <w:bookmarkStart w:id="0" w:name="_GoBack"/>
      <w:bookmarkEnd w:id="0"/>
      <w:r w:rsidRPr="002E58C2">
        <w:rPr>
          <w:rFonts w:ascii="Times New Roman" w:eastAsia="Times New Roman" w:hAnsi="Times New Roman"/>
          <w:bCs/>
          <w:sz w:val="24"/>
          <w:szCs w:val="24"/>
          <w:lang w:eastAsia="ru-RU"/>
        </w:rPr>
        <w:t>ок доступа к записям системы видеоконтроля, их хранения и уничтожения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4.1. Запись камер видеонаблюдения подлежит хранению в течение срока, установленного в п.3.3. настоящего Положения.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4.2. Ответственным за организацию хранения и уничтожения записей является  заведующий Учреждением.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4.3. Доступ к месту хранения записей имеет заведующий, лица его замещающие.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4.4. Просмотр записанных изображений должен осуществляться в зоне ограниченного доступа.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4.5.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руководитель организации.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4.7. Использование изображения лиц, зафиксированных видеокамерой, без их согласия возможно только в следующих случаях: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если изображение используется в государственных, общественных или публичных интересах;</w:t>
      </w:r>
    </w:p>
    <w:p w:rsidR="00566651" w:rsidRPr="002E58C2" w:rsidRDefault="00566651" w:rsidP="002E58C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- если гражданин позировал за плату;</w:t>
      </w:r>
    </w:p>
    <w:p w:rsidR="00566651" w:rsidRPr="002E58C2" w:rsidRDefault="00566651" w:rsidP="002E58C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C2">
        <w:rPr>
          <w:rFonts w:ascii="Times New Roman" w:eastAsia="Times New Roman" w:hAnsi="Times New Roman"/>
          <w:sz w:val="24"/>
          <w:szCs w:val="24"/>
          <w:lang w:eastAsia="ru-RU"/>
        </w:rPr>
        <w:t>4.8.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093452" w:rsidRPr="002545B5" w:rsidRDefault="00093452" w:rsidP="00093452">
      <w:pPr>
        <w:pStyle w:val="a3"/>
        <w:spacing w:before="240" w:beforeAutospacing="0" w:after="0" w:afterAutospacing="0" w:line="276" w:lineRule="auto"/>
        <w:ind w:right="150"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2545B5">
        <w:rPr>
          <w:color w:val="000000"/>
        </w:rPr>
        <w:t>Заключительные положения</w:t>
      </w:r>
    </w:p>
    <w:p w:rsidR="00093452" w:rsidRPr="002545B5" w:rsidRDefault="00093452" w:rsidP="00093452">
      <w:pPr>
        <w:pStyle w:val="20"/>
        <w:tabs>
          <w:tab w:val="left" w:pos="0"/>
        </w:tabs>
        <w:spacing w:before="0" w:line="276" w:lineRule="auto"/>
        <w:ind w:right="31" w:firstLine="709"/>
      </w:pPr>
      <w:r>
        <w:t>5</w:t>
      </w:r>
      <w:r w:rsidRPr="002545B5">
        <w:t xml:space="preserve">.1. Настоящее </w:t>
      </w:r>
      <w:r w:rsidRPr="00093452">
        <w:t xml:space="preserve">Положение о </w:t>
      </w:r>
      <w:r w:rsidR="004069D4">
        <w:t xml:space="preserve">видео наблюдении </w:t>
      </w:r>
      <w:r w:rsidRPr="002545B5">
        <w:t xml:space="preserve">является локальным нормативным актом ДОУ, принимается согласуется с </w:t>
      </w:r>
      <w:r w:rsidR="004069D4">
        <w:t>Профсоюзным</w:t>
      </w:r>
      <w:r w:rsidRPr="002545B5">
        <w:t xml:space="preserve"> комитетом и утверждается (вводится в действие) приказом заведующего дошкольным образовательным учреждением.</w:t>
      </w:r>
    </w:p>
    <w:p w:rsidR="00093452" w:rsidRPr="002545B5" w:rsidRDefault="00093452" w:rsidP="00093452">
      <w:pPr>
        <w:pStyle w:val="a3"/>
        <w:spacing w:before="0" w:beforeAutospacing="0" w:after="0" w:afterAutospacing="0" w:line="276" w:lineRule="auto"/>
        <w:ind w:right="31" w:firstLine="709"/>
        <w:jc w:val="both"/>
        <w:rPr>
          <w:color w:val="000000"/>
        </w:rPr>
      </w:pPr>
      <w:r>
        <w:rPr>
          <w:color w:val="000000"/>
        </w:rPr>
        <w:t>5</w:t>
      </w:r>
      <w:r w:rsidRPr="002545B5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93452" w:rsidRPr="002545B5" w:rsidRDefault="00093452" w:rsidP="00093452">
      <w:pPr>
        <w:pStyle w:val="a3"/>
        <w:spacing w:before="0" w:beforeAutospacing="0" w:after="0" w:afterAutospacing="0" w:line="276" w:lineRule="auto"/>
        <w:ind w:right="31" w:firstLine="709"/>
        <w:jc w:val="both"/>
        <w:rPr>
          <w:color w:val="000000"/>
        </w:rPr>
      </w:pPr>
      <w:r>
        <w:t>5</w:t>
      </w:r>
      <w:r w:rsidRPr="002545B5">
        <w:t>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093452" w:rsidRPr="002545B5" w:rsidRDefault="00093452" w:rsidP="00093452">
      <w:pPr>
        <w:spacing w:after="0"/>
        <w:ind w:right="3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2545B5">
        <w:rPr>
          <w:rFonts w:ascii="Times New Roman" w:hAnsi="Times New Roman"/>
        </w:rPr>
        <w:t>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A804BA" w:rsidRPr="00093452" w:rsidRDefault="00093452" w:rsidP="00093452">
      <w:pPr>
        <w:ind w:right="3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2545B5">
        <w:rPr>
          <w:rFonts w:ascii="Times New Roman" w:hAnsi="Times New Roman"/>
        </w:rPr>
        <w:t>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804BA" w:rsidRPr="00093452" w:rsidSect="00F07A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6651"/>
    <w:rsid w:val="000268DB"/>
    <w:rsid w:val="00093452"/>
    <w:rsid w:val="000B23F8"/>
    <w:rsid w:val="0013431F"/>
    <w:rsid w:val="0015239F"/>
    <w:rsid w:val="002E58C2"/>
    <w:rsid w:val="003023F0"/>
    <w:rsid w:val="003F743B"/>
    <w:rsid w:val="004069D4"/>
    <w:rsid w:val="00566651"/>
    <w:rsid w:val="005D1645"/>
    <w:rsid w:val="00640EF8"/>
    <w:rsid w:val="00754AC1"/>
    <w:rsid w:val="007757F9"/>
    <w:rsid w:val="007953C7"/>
    <w:rsid w:val="00907EE4"/>
    <w:rsid w:val="00953F72"/>
    <w:rsid w:val="00A302DB"/>
    <w:rsid w:val="00A804BA"/>
    <w:rsid w:val="00AE7D3F"/>
    <w:rsid w:val="00B915B9"/>
    <w:rsid w:val="00BC2C6F"/>
    <w:rsid w:val="00C3258A"/>
    <w:rsid w:val="00C6353F"/>
    <w:rsid w:val="00CB5425"/>
    <w:rsid w:val="00CD1407"/>
    <w:rsid w:val="00D52EEF"/>
    <w:rsid w:val="00DF1D9A"/>
    <w:rsid w:val="00E24590"/>
    <w:rsid w:val="00EB02CB"/>
    <w:rsid w:val="00F00A8D"/>
    <w:rsid w:val="00F07A17"/>
    <w:rsid w:val="00FD3F77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194A8B"/>
  <w15:docId w15:val="{09BEFA90-572D-4C84-863F-01CA957E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6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E16D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a4">
    <w:name w:val="Цветовое выделение"/>
    <w:uiPriority w:val="99"/>
    <w:rsid w:val="00FE16D8"/>
    <w:rPr>
      <w:b/>
      <w:bCs w:val="0"/>
      <w:color w:val="26282F"/>
    </w:rPr>
  </w:style>
  <w:style w:type="character" w:styleId="a5">
    <w:name w:val="Hyperlink"/>
    <w:rsid w:val="00093452"/>
    <w:rPr>
      <w:color w:val="0066CC"/>
      <w:u w:val="single"/>
    </w:rPr>
  </w:style>
  <w:style w:type="character" w:customStyle="1" w:styleId="2">
    <w:name w:val="Основной текст (2)_"/>
    <w:link w:val="20"/>
    <w:rsid w:val="000934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45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2019-11-21T07:14:00Z</cp:lastPrinted>
  <dcterms:created xsi:type="dcterms:W3CDTF">2019-01-24T11:51:00Z</dcterms:created>
  <dcterms:modified xsi:type="dcterms:W3CDTF">2021-02-24T14:01:00Z</dcterms:modified>
</cp:coreProperties>
</file>