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2D" w:rsidRPr="00364C2D" w:rsidRDefault="00364C2D" w:rsidP="00C544E9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364C2D" w:rsidRPr="00364C2D" w:rsidRDefault="00364C2D" w:rsidP="00364C2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«У</w:t>
      </w:r>
      <w:r w:rsidR="00812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</w:p>
    <w:p w:rsidR="00364C2D" w:rsidRPr="00364C2D" w:rsidRDefault="00364C2D" w:rsidP="00364C2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364C2D" w:rsidRPr="00364C2D" w:rsidRDefault="00364C2D" w:rsidP="00364C2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</w:t>
      </w:r>
    </w:p>
    <w:p w:rsidR="00364C2D" w:rsidRPr="00364C2D" w:rsidRDefault="00364C2D" w:rsidP="00364C2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</w:t>
      </w: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64C2D" w:rsidRPr="00364C2D" w:rsidRDefault="00364C2D" w:rsidP="00364C2D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364C2D" w:rsidRPr="00364C2D" w:rsidRDefault="00364C2D" w:rsidP="00364C2D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</w:t>
      </w: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364C2D" w:rsidRPr="00364C2D" w:rsidRDefault="00364C2D" w:rsidP="00364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C2D" w:rsidRPr="00364C2D" w:rsidRDefault="00364C2D" w:rsidP="00364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 </w:t>
      </w:r>
    </w:p>
    <w:p w:rsidR="00364C2D" w:rsidRPr="00364C2D" w:rsidRDefault="00364C2D" w:rsidP="00364C2D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</w:t>
      </w:r>
      <w:proofErr w:type="spellStart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</w:t>
      </w:r>
      <w:proofErr w:type="spellEnd"/>
      <w:r w:rsidRPr="00364C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942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534"/>
        <w:gridCol w:w="3861"/>
        <w:gridCol w:w="25"/>
      </w:tblGrid>
      <w:tr w:rsidR="00364C2D" w:rsidRPr="00364C2D" w:rsidTr="007B0FC9">
        <w:trPr>
          <w:trHeight w:val="193"/>
        </w:trPr>
        <w:tc>
          <w:tcPr>
            <w:tcW w:w="5534" w:type="dxa"/>
            <w:hideMark/>
          </w:tcPr>
          <w:p w:rsidR="00364C2D" w:rsidRPr="00364C2D" w:rsidRDefault="00364C2D" w:rsidP="007B0F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2D" w:rsidRPr="00364C2D" w:rsidRDefault="00364C2D" w:rsidP="007B0FC9">
            <w:pPr>
              <w:tabs>
                <w:tab w:val="right" w:pos="539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886" w:type="dxa"/>
            <w:gridSpan w:val="2"/>
            <w:hideMark/>
          </w:tcPr>
          <w:p w:rsidR="00364C2D" w:rsidRPr="00364C2D" w:rsidRDefault="00364C2D" w:rsidP="007B0F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C2D" w:rsidRPr="00364C2D" w:rsidRDefault="00364C2D" w:rsidP="007B0F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364C2D" w:rsidRPr="00364C2D" w:rsidTr="007B0FC9">
        <w:trPr>
          <w:trHeight w:val="193"/>
        </w:trPr>
        <w:tc>
          <w:tcPr>
            <w:tcW w:w="5534" w:type="dxa"/>
            <w:hideMark/>
          </w:tcPr>
          <w:p w:rsidR="00364C2D" w:rsidRPr="00364C2D" w:rsidRDefault="00364C2D" w:rsidP="007B0F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общим собранием работников </w:t>
            </w:r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Детский сад № 1 «</w:t>
            </w:r>
            <w:proofErr w:type="spellStart"/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Шовда</w:t>
            </w:r>
            <w:proofErr w:type="spellEnd"/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3886" w:type="dxa"/>
            <w:gridSpan w:val="2"/>
            <w:hideMark/>
          </w:tcPr>
          <w:p w:rsidR="00364C2D" w:rsidRPr="00364C2D" w:rsidRDefault="00364C2D" w:rsidP="007B0F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заведующего МБДОУ</w:t>
            </w:r>
          </w:p>
          <w:p w:rsidR="00364C2D" w:rsidRPr="00364C2D" w:rsidRDefault="00364C2D" w:rsidP="007B0F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 «</w:t>
            </w:r>
            <w:proofErr w:type="spellStart"/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Шовда</w:t>
            </w:r>
            <w:proofErr w:type="spellEnd"/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364C2D" w:rsidRPr="00364C2D" w:rsidTr="007B0FC9">
        <w:trPr>
          <w:gridAfter w:val="1"/>
          <w:wAfter w:w="25" w:type="dxa"/>
          <w:trHeight w:val="193"/>
        </w:trPr>
        <w:tc>
          <w:tcPr>
            <w:tcW w:w="5534" w:type="dxa"/>
            <w:vAlign w:val="bottom"/>
            <w:hideMark/>
          </w:tcPr>
          <w:p w:rsidR="00364C2D" w:rsidRPr="00364C2D" w:rsidRDefault="00364C2D" w:rsidP="007B0F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</w:t>
            </w:r>
            <w:r w:rsidR="00C5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5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C5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61" w:type="dxa"/>
            <w:vAlign w:val="bottom"/>
            <w:hideMark/>
          </w:tcPr>
          <w:p w:rsidR="00364C2D" w:rsidRPr="00364C2D" w:rsidRDefault="00364C2D" w:rsidP="007B0F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5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5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36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C5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79-ОД</w:t>
            </w:r>
          </w:p>
        </w:tc>
      </w:tr>
    </w:tbl>
    <w:p w:rsidR="00364C2D" w:rsidRPr="00364C2D" w:rsidRDefault="00364C2D" w:rsidP="007B0F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4C2D" w:rsidRPr="00364C2D" w:rsidRDefault="00364C2D" w:rsidP="007B0F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4C2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</w:t>
      </w:r>
    </w:p>
    <w:p w:rsidR="00364C2D" w:rsidRPr="00364C2D" w:rsidRDefault="00364C2D" w:rsidP="007B0F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4C2D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Управляющим советом</w:t>
      </w:r>
    </w:p>
    <w:p w:rsidR="00364C2D" w:rsidRPr="00364C2D" w:rsidRDefault="00364C2D" w:rsidP="007B0F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4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от </w:t>
      </w:r>
      <w:r w:rsidR="00C544E9">
        <w:rPr>
          <w:rFonts w:ascii="Times New Roman" w:eastAsia="Times New Roman" w:hAnsi="Times New Roman" w:cs="Times New Roman"/>
          <w:sz w:val="24"/>
          <w:szCs w:val="24"/>
          <w:lang w:eastAsia="ar-SA"/>
        </w:rPr>
        <w:t>20.11.</w:t>
      </w:r>
      <w:r w:rsidRPr="00364C2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C544E9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364C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C54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</w:t>
      </w:r>
    </w:p>
    <w:p w:rsidR="00364C2D" w:rsidRPr="00C544E9" w:rsidRDefault="00364C2D" w:rsidP="00C544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4C2D" w:rsidRPr="00C544E9" w:rsidRDefault="00364C2D" w:rsidP="00C544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4E9">
        <w:rPr>
          <w:rFonts w:ascii="Times New Roman" w:hAnsi="Times New Roman" w:cs="Times New Roman"/>
          <w:sz w:val="24"/>
          <w:szCs w:val="24"/>
        </w:rPr>
        <w:t>Положение о порядке привлечения, расходования и учета добровольных пожертвований физических и юридических лиц Муниципального бюджетного дошкольного образовательного</w:t>
      </w:r>
      <w:r w:rsidR="00EB7875" w:rsidRPr="00C544E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C544E9">
        <w:rPr>
          <w:rFonts w:ascii="Times New Roman" w:hAnsi="Times New Roman" w:cs="Times New Roman"/>
          <w:sz w:val="24"/>
          <w:szCs w:val="24"/>
        </w:rPr>
        <w:t xml:space="preserve"> </w:t>
      </w:r>
      <w:r w:rsidR="00357DF5" w:rsidRPr="00C544E9">
        <w:rPr>
          <w:rFonts w:ascii="Times New Roman" w:hAnsi="Times New Roman" w:cs="Times New Roman"/>
          <w:sz w:val="24"/>
          <w:szCs w:val="24"/>
        </w:rPr>
        <w:t>МБДОУ «Детский сад №1 «</w:t>
      </w:r>
      <w:proofErr w:type="spellStart"/>
      <w:r w:rsidR="00357DF5" w:rsidRPr="00C544E9"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 w:rsidR="00357DF5" w:rsidRPr="00C544E9">
        <w:rPr>
          <w:rFonts w:ascii="Times New Roman" w:hAnsi="Times New Roman" w:cs="Times New Roman"/>
          <w:sz w:val="24"/>
          <w:szCs w:val="24"/>
        </w:rPr>
        <w:t xml:space="preserve">» п. </w:t>
      </w:r>
      <w:proofErr w:type="spellStart"/>
      <w:r w:rsidR="00357DF5" w:rsidRPr="00C544E9">
        <w:rPr>
          <w:rFonts w:ascii="Times New Roman" w:hAnsi="Times New Roman" w:cs="Times New Roman"/>
          <w:sz w:val="24"/>
          <w:szCs w:val="24"/>
        </w:rPr>
        <w:t>Ойсхар</w:t>
      </w:r>
      <w:proofErr w:type="spellEnd"/>
      <w:r w:rsidR="00357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4E9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C544E9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364C2D" w:rsidRPr="00C544E9" w:rsidRDefault="00364C2D" w:rsidP="00C544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4E9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C544E9">
        <w:rPr>
          <w:rFonts w:ascii="Times New Roman" w:hAnsi="Times New Roman" w:cs="Times New Roman"/>
          <w:sz w:val="24"/>
          <w:szCs w:val="24"/>
        </w:rPr>
        <w:t>Ойсхар</w:t>
      </w:r>
      <w:proofErr w:type="spellEnd"/>
    </w:p>
    <w:p w:rsidR="00364C2D" w:rsidRPr="00C544E9" w:rsidRDefault="00364C2D" w:rsidP="00C544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4E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777777"/>
          <w:sz w:val="24"/>
          <w:szCs w:val="24"/>
          <w:bdr w:val="none" w:sz="0" w:space="0" w:color="auto" w:frame="1"/>
          <w:lang w:eastAsia="ru-RU"/>
        </w:rPr>
        <w:t> 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 Настоящее Положение о добровольных пожертвованиях и целевых взносах Муниципального бюджетного дошкольного образовательного учреждения «Детский сад № 1 «</w:t>
      </w:r>
      <w:proofErr w:type="spellStart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Шовда</w:t>
      </w:r>
      <w:proofErr w:type="spellEnd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п. </w:t>
      </w:r>
      <w:proofErr w:type="spellStart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Ойсхар</w:t>
      </w:r>
      <w:proofErr w:type="spellEnd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по тексту – Положение)  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 «Об образовании в Российской Федерации», Законом Российской Федерации  № 83 –ФЗ "О защите прав  потребителей", "О некоммерческих организациях" 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Указом Президента Российской Федерации от 31.08.1999 № 1134 «О дополнительных мерах по поддержке общеобразовательных учреждений в Российской Федерации»,  иными нормативными правовыми актами Российской Федерации.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 Настоящее Положение разработано с целью: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создания дополнительных условий для ведения Уставной деятельности Муниципального бюджетного дошкольного образовательного учреждения «Детский сад № 1 «</w:t>
      </w:r>
      <w:proofErr w:type="spellStart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Шовда</w:t>
      </w:r>
      <w:proofErr w:type="spellEnd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п. </w:t>
      </w:r>
      <w:proofErr w:type="spellStart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Ойсхар</w:t>
      </w:r>
      <w:proofErr w:type="spellEnd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», в том числе совершенствования материально-технической базы, обеспечивающей </w:t>
      </w:r>
      <w:proofErr w:type="spellStart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-образовательный процесс, присмотр и уход за обучающимися.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правовой защиты всех участников </w:t>
      </w:r>
      <w:proofErr w:type="spellStart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-образовательного процесса в учреждении.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 Дополнительная поддержка учреждению оказывается в следующих формах: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добровольные пожертвования;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целевые взносы;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безвозмездное выполнение работ, предоставление услуг (безвозмездная помощь).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 Основным принципом привлечения дополнительной поддержки учреждения является добровольность ее внесения физическими и юридическими лицами, в том числе родителями (законными представителями) обучающихся.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 Основные понятия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В рамках настоящего Положения используются следующие понятия и термины: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Законные представители – </w:t>
      </w: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родители, усыновители, опекуны, попечители детей, посещающих и обучающихся в учреждении.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Целевые взносы</w:t>
      </w: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– ведение Уставной деятельности учреждения.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Добровольное пожертвование</w:t>
      </w: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дарение вещи (включая деньги, ценные бумаги) или права в общеполезных целях. В контексте данного Положения общеполезная цель – ведение Уставной деятельности учреждения.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Жертвователь</w:t>
      </w: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юридическое или физическое лицо, осуществляющее добровольное пожертвование.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Одаряемый </w:t>
      </w: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учреждение, принимающий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Безвозмездная помощь (содействие)</w:t>
      </w: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–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64C2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 Порядок привлечения целевых взносов и добровольных пожертвований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На принятие добровольных пожертвований от юридических и физических лиц не требуется разрешения и согласия учредителя.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 Целевые взносы и добровольные пожертвования в виде денежных средств зачисляются на лицевой внебюджетный счет учреждения.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3.3. Привлечение целевых взносов может иметь своей целью приобретение необходимого имущества, развитие и укрепление материально-технической базы, охрану жизни и здоровья, обеспечение безопасности обучающихся в период </w:t>
      </w:r>
      <w:proofErr w:type="spellStart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3.4. При внесении целевых взносов оформляется договор пожертвования денежных </w:t>
      </w:r>
      <w:proofErr w:type="gramStart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средств  на</w:t>
      </w:r>
      <w:proofErr w:type="gramEnd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определенные цели (целевые взносы).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3.5. Добровольные </w:t>
      </w:r>
      <w:proofErr w:type="gramStart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пожертвования  могут</w:t>
      </w:r>
      <w:proofErr w:type="gramEnd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осуществляться юридическими и физическими лицами.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3.6. При внесении добровольных пожертвований жертвователь вправе: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указать целевое назначение вносимого им пожертвования, заключив договор пожертвования имущества. 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3.7. Целевые взносы и добровольные пожертвования в виде материальных ценностей передаются по договору и актам приема-передачи установленного образца   и подписываются руководителем </w:t>
      </w:r>
      <w:proofErr w:type="gramStart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учреждения  и</w:t>
      </w:r>
      <w:proofErr w:type="gramEnd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жертвователем.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4. Порядок привлечения безвозмездной помощи (содействие).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4.1. В рамках настоящего Положения жертвователь может оказывать учреждению 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4.2. При оказании безвозмездной помощи между учреждением и жертвователем заключается договор на безвозмездное выполнение работ (оказание услуг) и подписывается акт сдачи-приемки выполненных работ (оказанных услуг) </w:t>
      </w:r>
      <w:proofErr w:type="gramStart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установленного  образца</w:t>
      </w:r>
      <w:proofErr w:type="gramEnd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договору на безвозмездное выполнение работ (оказание услуг).</w:t>
      </w:r>
    </w:p>
    <w:p w:rsidR="009A0A28" w:rsidRPr="00CC059A" w:rsidRDefault="009A0A28" w:rsidP="009A0A28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</w:t>
      </w:r>
      <w:r w:rsidRPr="00CC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5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поступлении финансовых и материальных средств в качестве добровольных пожертвований и целевых взносов, и об их расходовании по итогам финансового года должна быть размешена на официальном сайте образовательной организации в информационно-телекоммуникационной сети «Интернет»».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5. Ведение бухгалтерского и налогового учета целевых взносов и добровольных пожертвований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Учреждение ведет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5.2. При безналичном поступлении денежных средств </w:t>
      </w:r>
      <w:proofErr w:type="gramStart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бухгалтер,  приходует</w:t>
      </w:r>
      <w:proofErr w:type="gramEnd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их на основании банковской выписки и прилагаемого платежного документа (квитанция, реестр платежей). Целевые взносы жертвователи вносят на лицевой внебюджетный счет учреждения.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5.3. Налоговый учет в учреждении ведется в бухгалтерии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6. Отчетность по целевым взносам и добровольным пожертвованиям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Руководитель учреждения обязан на собраниях родителей в установленные сроки, но не реже одного раза в год, публично отчитываться перед жертвователями,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</w:t>
      </w:r>
    </w:p>
    <w:p w:rsidR="00364C2D" w:rsidRPr="00364C2D" w:rsidRDefault="00364C2D" w:rsidP="00364C2D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6.2.</w:t>
      </w:r>
      <w:r w:rsidRPr="00364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364C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Бухгалтерия ведёт бухгалтерский учет целевых взносов и добровольных пожертвований в соответствии с требованиями Федерального закона «О бухгалтерском учете» и налогового законодательства </w:t>
      </w:r>
    </w:p>
    <w:p w:rsidR="00364C2D" w:rsidRPr="00364C2D" w:rsidRDefault="00364C2D" w:rsidP="00364C2D">
      <w:pPr>
        <w:widowControl w:val="0"/>
        <w:tabs>
          <w:tab w:val="left" w:pos="4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6.3.</w:t>
      </w: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Налоговый учет в МБДОУ ведется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поступлений.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7. Ответственность</w:t>
      </w:r>
    </w:p>
    <w:p w:rsidR="00364C2D" w:rsidRPr="00364C2D" w:rsidRDefault="00364C2D" w:rsidP="00364C2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64C2D" w:rsidRPr="00364C2D" w:rsidRDefault="00364C2D" w:rsidP="00364C2D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64C2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7.1. Руководитель учреждения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364C2D" w:rsidRPr="00364C2D" w:rsidRDefault="00364C2D" w:rsidP="00364C2D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7.2.</w:t>
      </w:r>
      <w:r w:rsidRPr="00364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364C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Бухгалтерия ведёт бухгалтерский учет целевых взносов и добровольных пожертвований в соответствии с требованиями Федерального закона «О бухгалтерском учете» и налогового законодательства </w:t>
      </w:r>
    </w:p>
    <w:p w:rsidR="00364C2D" w:rsidRPr="00364C2D" w:rsidRDefault="00364C2D" w:rsidP="00F52372">
      <w:pPr>
        <w:keepNext/>
        <w:keepLines/>
        <w:widowControl w:val="0"/>
        <w:tabs>
          <w:tab w:val="left" w:pos="263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364C2D" w:rsidRPr="00364C2D" w:rsidRDefault="00364C2D" w:rsidP="00364C2D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1" w:name="bookmark5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r w:rsidRPr="00364C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Полномочия общего собрания работников (трудового коллектива)</w:t>
      </w:r>
    </w:p>
    <w:p w:rsidR="00364C2D" w:rsidRPr="00364C2D" w:rsidRDefault="00364C2D" w:rsidP="00364C2D">
      <w:pPr>
        <w:keepNext/>
        <w:keepLines/>
        <w:widowControl w:val="0"/>
        <w:tabs>
          <w:tab w:val="left" w:pos="26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364C2D" w:rsidRPr="00364C2D" w:rsidRDefault="00364C2D" w:rsidP="00364C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8.1. В рамках настоящего Положения к полномочиям общего собрания трудового коллектива МБДОУ №1 «</w:t>
      </w:r>
      <w:proofErr w:type="spellStart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Шовда</w:t>
      </w:r>
      <w:proofErr w:type="spellEnd"/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относится:</w:t>
      </w:r>
    </w:p>
    <w:p w:rsidR="00364C2D" w:rsidRPr="00364C2D" w:rsidRDefault="00364C2D" w:rsidP="00364C2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определение целевого назначения и сроков освоения денежных средств;</w:t>
      </w:r>
    </w:p>
    <w:p w:rsidR="00364C2D" w:rsidRPr="00364C2D" w:rsidRDefault="00364C2D" w:rsidP="00364C2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осуществление контроля за целевым использованием пожертвований на нужды ДОУ.</w:t>
      </w:r>
    </w:p>
    <w:p w:rsidR="00364C2D" w:rsidRPr="00364C2D" w:rsidRDefault="00364C2D" w:rsidP="00364C2D">
      <w:pPr>
        <w:widowControl w:val="0"/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64C2D" w:rsidRPr="00364C2D" w:rsidRDefault="00364C2D" w:rsidP="00364C2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8.2. Принимая решение о целевом назначении поступивших пожертвований, общее собрание трудового коллектива может направить денежные средства на следующие цели:</w:t>
      </w:r>
    </w:p>
    <w:p w:rsidR="00364C2D" w:rsidRPr="00364C2D" w:rsidRDefault="00364C2D" w:rsidP="00364C2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реализацию Программы развития МБДОУ;</w:t>
      </w:r>
    </w:p>
    <w:p w:rsidR="00364C2D" w:rsidRPr="00364C2D" w:rsidRDefault="00364C2D" w:rsidP="00364C2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улучшения материально-технического обеспечения;</w:t>
      </w:r>
    </w:p>
    <w:p w:rsidR="00364C2D" w:rsidRPr="00364C2D" w:rsidRDefault="00364C2D" w:rsidP="00364C2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ремонтно-строительные работы;</w:t>
      </w:r>
    </w:p>
    <w:p w:rsidR="00364C2D" w:rsidRPr="00364C2D" w:rsidRDefault="00364C2D" w:rsidP="00364C2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организацию воспитательного и образовательного процесса;</w:t>
      </w:r>
    </w:p>
    <w:p w:rsidR="00364C2D" w:rsidRPr="00364C2D" w:rsidRDefault="00364C2D" w:rsidP="00364C2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мероприятий;</w:t>
      </w:r>
    </w:p>
    <w:p w:rsidR="00364C2D" w:rsidRPr="00364C2D" w:rsidRDefault="00364C2D" w:rsidP="00364C2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интерьеров, эстетического оформления;</w:t>
      </w:r>
    </w:p>
    <w:p w:rsidR="00364C2D" w:rsidRPr="00364C2D" w:rsidRDefault="00364C2D" w:rsidP="00364C2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благоустройство территории;</w:t>
      </w:r>
    </w:p>
    <w:p w:rsidR="00364C2D" w:rsidRPr="00364C2D" w:rsidRDefault="00364C2D" w:rsidP="00364C2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и обслуживание множительной техники;</w:t>
      </w:r>
    </w:p>
    <w:p w:rsidR="00364C2D" w:rsidRPr="00364C2D" w:rsidRDefault="00364C2D" w:rsidP="00364C2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поощрение воспитанников;</w:t>
      </w:r>
    </w:p>
    <w:p w:rsidR="00364C2D" w:rsidRPr="00364C2D" w:rsidRDefault="00364C2D" w:rsidP="00364C2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приобретение: книг и учебно-методических пособий, ТСО, мебели, инструментов и учебного оборудования, канцтоваров и хозяйственных материалов;</w:t>
      </w:r>
    </w:p>
    <w:p w:rsidR="00364C2D" w:rsidRPr="00364C2D" w:rsidRDefault="00364C2D" w:rsidP="00364C2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оплату за проведение работ и оказание услуг, в том числе: услуг связи; транспортных услуг; услуг по содержанию имущества; курсов повышения квалификации; прочих работ и услуг; прочих расходов.</w:t>
      </w:r>
    </w:p>
    <w:p w:rsidR="00364C2D" w:rsidRPr="00364C2D" w:rsidRDefault="00364C2D" w:rsidP="00364C2D">
      <w:pPr>
        <w:widowControl w:val="0"/>
        <w:tabs>
          <w:tab w:val="left" w:pos="3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bookmarkEnd w:id="1"/>
    <w:p w:rsidR="004202B2" w:rsidRDefault="004202B2"/>
    <w:sectPr w:rsidR="0042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4CA0"/>
    <w:multiLevelType w:val="hybridMultilevel"/>
    <w:tmpl w:val="9824327C"/>
    <w:lvl w:ilvl="0" w:tplc="0DB8A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13C13"/>
    <w:multiLevelType w:val="hybridMultilevel"/>
    <w:tmpl w:val="AE708A02"/>
    <w:lvl w:ilvl="0" w:tplc="0DB8A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9"/>
    <w:rsid w:val="000E3A9B"/>
    <w:rsid w:val="00357DF5"/>
    <w:rsid w:val="00364C2D"/>
    <w:rsid w:val="004202B2"/>
    <w:rsid w:val="005B6FAC"/>
    <w:rsid w:val="006C36EA"/>
    <w:rsid w:val="007B0FC9"/>
    <w:rsid w:val="0081212E"/>
    <w:rsid w:val="00977DD9"/>
    <w:rsid w:val="009A0A28"/>
    <w:rsid w:val="00C544E9"/>
    <w:rsid w:val="00CC059A"/>
    <w:rsid w:val="00EB7875"/>
    <w:rsid w:val="00F5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07215-2356-4FD3-B980-FE3F8732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1425</Words>
  <Characters>8123</Characters>
  <Application>Microsoft Office Word</Application>
  <DocSecurity>0</DocSecurity>
  <Lines>67</Lines>
  <Paragraphs>19</Paragraphs>
  <ScaleCrop>false</ScaleCrop>
  <Company>gypnor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SHOVDA</dc:creator>
  <cp:keywords/>
  <dc:description/>
  <cp:lastModifiedBy>Пользователь</cp:lastModifiedBy>
  <cp:revision>18</cp:revision>
  <dcterms:created xsi:type="dcterms:W3CDTF">2019-12-30T12:38:00Z</dcterms:created>
  <dcterms:modified xsi:type="dcterms:W3CDTF">2021-02-24T10:05:00Z</dcterms:modified>
</cp:coreProperties>
</file>