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8" w:rsidRPr="000268DF" w:rsidRDefault="00A56EE8" w:rsidP="000268DF">
      <w:pPr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Calibri" w:hAnsi="Times New Roman" w:cs="Times New Roman"/>
          <w:sz w:val="24"/>
          <w:szCs w:val="24"/>
        </w:rPr>
        <w:t>Муниципальное учреждение</w:t>
      </w:r>
    </w:p>
    <w:p w:rsidR="00A56EE8" w:rsidRPr="000268DF" w:rsidRDefault="00245C05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Calibri" w:hAnsi="Times New Roman" w:cs="Times New Roman"/>
          <w:sz w:val="24"/>
          <w:szCs w:val="24"/>
        </w:rPr>
        <w:t>«Управл</w:t>
      </w:r>
      <w:r w:rsidR="00A56EE8" w:rsidRPr="000268DF">
        <w:rPr>
          <w:rFonts w:ascii="Times New Roman" w:eastAsia="Calibri" w:hAnsi="Times New Roman" w:cs="Times New Roman"/>
          <w:sz w:val="24"/>
          <w:szCs w:val="24"/>
        </w:rPr>
        <w:t>ение дошкольного образования</w:t>
      </w:r>
    </w:p>
    <w:p w:rsidR="00A56EE8" w:rsidRPr="000268DF" w:rsidRDefault="00A56EE8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Гудермесского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A56EE8" w:rsidRPr="000268DF" w:rsidRDefault="00A56EE8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A56EE8" w:rsidRPr="000268DF" w:rsidRDefault="00A56EE8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Calibri" w:hAnsi="Times New Roman" w:cs="Times New Roman"/>
          <w:sz w:val="24"/>
          <w:szCs w:val="24"/>
        </w:rPr>
        <w:t>образовательное учреждение «Детский сад № 1 «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6EE8" w:rsidRPr="000268DF" w:rsidRDefault="00A56EE8" w:rsidP="00A56EE8">
      <w:pPr>
        <w:tabs>
          <w:tab w:val="left" w:pos="4820"/>
          <w:tab w:val="left" w:pos="9356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п.Ойсхар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Гудермесского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</w:p>
    <w:p w:rsidR="00A56EE8" w:rsidRPr="000268DF" w:rsidRDefault="00A56EE8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Calibri" w:hAnsi="Times New Roman" w:cs="Times New Roman"/>
          <w:sz w:val="24"/>
          <w:szCs w:val="24"/>
        </w:rPr>
        <w:t>(МБДОУ «Детский сад № 1 «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>»)</w:t>
      </w:r>
    </w:p>
    <w:p w:rsidR="00A56EE8" w:rsidRPr="000268DF" w:rsidRDefault="00A56EE8" w:rsidP="00A56EE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бюджетни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школал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хьалхара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6EE8" w:rsidRPr="000268DF" w:rsidRDefault="00A56EE8" w:rsidP="00A56EE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дешаран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учреждени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Гуьмсан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муниципальни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к1оштан </w:t>
      </w:r>
    </w:p>
    <w:p w:rsidR="00A56EE8" w:rsidRPr="000268DF" w:rsidRDefault="00A56EE8" w:rsidP="00A56EE8">
      <w:pPr>
        <w:tabs>
          <w:tab w:val="left" w:pos="4820"/>
        </w:tabs>
        <w:spacing w:after="0" w:line="276" w:lineRule="auto"/>
        <w:ind w:right="318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Ойсхаран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Берийн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беш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 xml:space="preserve"> № 1 «</w:t>
      </w:r>
      <w:proofErr w:type="spellStart"/>
      <w:r w:rsidRPr="000268DF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Pr="000268D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A56EE8" w:rsidRPr="000268DF" w:rsidRDefault="00A56EE8" w:rsidP="00A56EE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5400" w:rsidRPr="00307DD6" w:rsidRDefault="002F5400" w:rsidP="002F5400">
      <w:pPr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УТВЕРЖДЕНО</w:t>
      </w:r>
    </w:p>
    <w:p w:rsidR="002F5400" w:rsidRPr="00307DD6" w:rsidRDefault="002F5400" w:rsidP="002F5400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Профсоюзным комитетом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заведующего МБДОУ</w:t>
      </w:r>
    </w:p>
    <w:p w:rsidR="002F5400" w:rsidRPr="00307DD6" w:rsidRDefault="002F5400" w:rsidP="002F5400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№1 «</w:t>
      </w:r>
      <w:proofErr w:type="spellStart"/>
      <w:proofErr w:type="gramStart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 «</w:t>
      </w:r>
      <w:proofErr w:type="spellStart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Шовда</w:t>
      </w:r>
      <w:proofErr w:type="spellEnd"/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F5400" w:rsidRPr="00307DD6" w:rsidRDefault="002F5400" w:rsidP="002F5400">
      <w:pPr>
        <w:widowControl w:val="0"/>
        <w:tabs>
          <w:tab w:val="left" w:pos="6379"/>
        </w:tabs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26.02.2021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</w:t>
      </w:r>
      <w:r w:rsidRPr="00307DD6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</w:p>
    <w:p w:rsidR="002A6D42" w:rsidRPr="000268DF" w:rsidRDefault="002A6D42" w:rsidP="002A6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E5102" w:rsidRPr="000268DF" w:rsidRDefault="007E5102" w:rsidP="000268D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90676F" w:rsidRPr="000268DF" w:rsidRDefault="007E5102" w:rsidP="0015058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комиссии по размещению муниципальных за</w:t>
      </w:r>
      <w:bookmarkStart w:id="0" w:name="_GoBack"/>
      <w:bookmarkEnd w:id="0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казов </w:t>
      </w:r>
      <w:r w:rsidR="0090676F" w:rsidRPr="000268DF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="0015058F" w:rsidRPr="000268DF">
        <w:rPr>
          <w:rFonts w:ascii="Times New Roman" w:eastAsia="Calibri" w:hAnsi="Times New Roman" w:cs="Times New Roman"/>
          <w:sz w:val="24"/>
          <w:szCs w:val="24"/>
        </w:rPr>
        <w:t>Д</w:t>
      </w:r>
      <w:r w:rsidR="0015058F">
        <w:rPr>
          <w:rFonts w:ascii="Times New Roman" w:eastAsia="Calibri" w:hAnsi="Times New Roman" w:cs="Times New Roman"/>
          <w:sz w:val="24"/>
          <w:szCs w:val="24"/>
        </w:rPr>
        <w:t>етский сад № 1 «</w:t>
      </w:r>
      <w:proofErr w:type="spellStart"/>
      <w:r w:rsidR="0015058F">
        <w:rPr>
          <w:rFonts w:ascii="Times New Roman" w:eastAsia="Calibri" w:hAnsi="Times New Roman" w:cs="Times New Roman"/>
          <w:sz w:val="24"/>
          <w:szCs w:val="24"/>
        </w:rPr>
        <w:t>Шовда</w:t>
      </w:r>
      <w:proofErr w:type="spellEnd"/>
      <w:r w:rsidR="0015058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="0015058F" w:rsidRPr="000268DF">
        <w:rPr>
          <w:rFonts w:ascii="Times New Roman" w:eastAsia="Calibri" w:hAnsi="Times New Roman" w:cs="Times New Roman"/>
          <w:sz w:val="24"/>
          <w:szCs w:val="24"/>
        </w:rPr>
        <w:t>п.Ойсхар</w:t>
      </w:r>
      <w:proofErr w:type="spellEnd"/>
      <w:r w:rsidR="001505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0676F" w:rsidRPr="000268DF">
        <w:rPr>
          <w:rFonts w:ascii="Times New Roman" w:eastAsia="Calibri" w:hAnsi="Times New Roman" w:cs="Times New Roman"/>
          <w:sz w:val="24"/>
          <w:szCs w:val="24"/>
        </w:rPr>
        <w:t>Гуде</w:t>
      </w:r>
      <w:r w:rsidR="000268DF">
        <w:rPr>
          <w:rFonts w:ascii="Times New Roman" w:eastAsia="Calibri" w:hAnsi="Times New Roman" w:cs="Times New Roman"/>
          <w:sz w:val="24"/>
          <w:szCs w:val="24"/>
        </w:rPr>
        <w:t>рмесского</w:t>
      </w:r>
      <w:proofErr w:type="spellEnd"/>
      <w:r w:rsidR="000268D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0268DF" w:rsidRPr="000268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E5102" w:rsidRPr="000268DF" w:rsidRDefault="0015058F" w:rsidP="0015058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Ойсхар</w:t>
      </w:r>
      <w:proofErr w:type="spellEnd"/>
    </w:p>
    <w:p w:rsidR="007D51D4" w:rsidRPr="000268DF" w:rsidRDefault="00530730" w:rsidP="00026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530730" w:rsidRPr="000268DF" w:rsidRDefault="00530730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Настоящее  П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оложение о комиссии по размещению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муниципальных заказов 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Положение) разработано в соответствии с требованиями Федерального закона от 21.07.2005 N 94-ФЗ "О размещении заказов на поставки товаров, выполнение работ, оказание услуг для государственных и муниципальных нужд",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торгов, утвержденного постановлением Правительства Российской Ф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едерации от 27.10.2006 г. N 631.</w:t>
      </w:r>
    </w:p>
    <w:p w:rsidR="007D51D4" w:rsidRPr="000268DF" w:rsidRDefault="00530730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Комиссия в своей </w:t>
      </w:r>
      <w:r w:rsidR="000268DF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 руководствуется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Гражданским кодексом Российской Федерации, Бюджетным кодексом Российской Федерации и </w:t>
      </w:r>
      <w:r w:rsidR="000268DF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иными федеральными законами,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нормативными актами Российской Федерации, а также настоящим Положением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определяет порядок работы комиссии по размещению заказов. </w:t>
      </w:r>
    </w:p>
    <w:p w:rsidR="007D51D4" w:rsidRPr="000268DF" w:rsidRDefault="005B1312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1.3. 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Положение о комиссии по размещению заказов на поставку товаров, выполнение работ, оказание услуг для ну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МБДОУ «Детский сад №1 «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Шовда</w:t>
      </w:r>
      <w:proofErr w:type="spellEnd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п. 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Ойсхар</w:t>
      </w:r>
      <w:proofErr w:type="spellEnd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по тексту - Положение) определяет понятие, цели создания, функции, состав и порядок деятельности комиссии по размещению заказов на поставку товаров, выполнение работ, оказание услуг для нужд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МБДОУ «Детский сад №1 «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Шовда</w:t>
      </w:r>
      <w:proofErr w:type="spellEnd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п. 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Ойсхар</w:t>
      </w:r>
      <w:proofErr w:type="spellEnd"/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по тексту - Заказчик) путем проведения торгов в форме конкурса и аукциона, а также без проведения торгов способом запроса котировок цен товаров, работ, услуг (далее по тексту - Комиссия). </w:t>
      </w:r>
    </w:p>
    <w:p w:rsidR="007D51D4" w:rsidRPr="000268DF" w:rsidRDefault="005B1312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Комиссия создается для определения участников, подведения итогов и определения победителей конкурсов, открытых аукционов, запросов котировок с целью 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заключения контрактов на поставки товаров, выполнение работ, оказание услуг для нужд Заказчика. </w:t>
      </w:r>
    </w:p>
    <w:p w:rsidR="007D51D4" w:rsidRPr="000268DF" w:rsidRDefault="005B1312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1.5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26D1C"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проведения конкурса Комиссия взаимодействует с Заказчиком в порядке, установленном настоящим Положением.</w:t>
      </w:r>
    </w:p>
    <w:p w:rsidR="003C7E88" w:rsidRPr="000268DF" w:rsidRDefault="003C7E88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Основные цели и задачи Комиссии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По настоящему Положению, Комиссия создается в целях: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2.1.1. Подведения итогов и определения победителей конкурсов на право заключения [государственных/муниципальных] контрактов на поставки товаров, выполнение работ, оказание услуг для нужд Заказчика.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2.1.2. Определения участников, подведения итогов аукционов на заключение [государственных/муниципальных] контрактов на поставки товаров, выполнение работ, оказание услуг для нужд Заказчика.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2.1.3. Составления перечня поставщиков, квалификация которых соответствует предъявляемым требованиям и которые могут в максимально короткий срок без предварительной оплаты и (или) с отсрочкой платежа осуществить поставки необходимых товаров, выполнение работ, оказание услуг. 2.1.4. Подведения итогов и определения победителей при размещении [государственных/муниципальных] заказов путем запроса котировок на поставки товаров, выполнение работ, оказание услуг для нужд Заказчика.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Исходя из целей деятельности Комиссии, в ее задачи входит: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2.2.1. Обеспечение объективности при рассмотрении, сопоставлении и оценке заявок на участие в торгах,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2.2.2. Обеспечение объективности при рассмотрении и оценке котировочных заявок, поданных на бумажном носителе либо поданных в форме электронных документов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2.2.3. Создание равных конкурентных условий для всех участников.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2.2.4. Соблюдение принципов публичности, прозрачности, 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конкурентности</w:t>
      </w:r>
      <w:proofErr w:type="spellEnd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равных условий и </w:t>
      </w:r>
      <w:proofErr w:type="spellStart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недискриминации</w:t>
      </w:r>
      <w:proofErr w:type="spellEnd"/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размещении заказов.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2.2.5. Обеспечение эффективности и экономности использования бюджетных средств и (или) средств внебюджетных источников финансирования.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2.2.6. Устранение возможностей злоупотребления и коррупции при размещении заказов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2.2.7. Соблюдение конфиденциальности информации, содержащейся в заявках. назад к оглавлению </w:t>
      </w:r>
    </w:p>
    <w:p w:rsidR="003C7E88" w:rsidRPr="000268DF" w:rsidRDefault="003C7E88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Функции Комиссии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Основными функциями Комиссии являются: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3.1.2. Вскрытие конвертов с заявками на участие в конкурсе и открытие доступа к находящимся в информационной системе общего пользования,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3.1.3. Отбор участников конкурса.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3.1.4. Рассмотрение, оценка и сопоставление заявок на участие в конкурсе.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3.1.5. Определение победителя конкурса.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3.1.6. Ведение протокола вскрытия конвертов с заявками на участие в конкурсе, ведение протокола открытия доступа к поданным в форме электронных документов заявкам на участие в конкурсе, протокола рассмотрения заявок на участие в конкурсе и протокола оценки и сопоставления заявок на участие в конкурсе.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3.1.7. Рассмотрение заявок на участие в аукционе, отбор участников аукциона, ведение протокола рассмотрения заявок на участие в аукционе.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3.1.8. Проведение предварительного отбора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поставки необходимых товаров, выполнение работ, оказание услуг.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3.1.9. Ведение протокола рассмотрения заявок на участие в предварительном отборе и составление перечня поставщиков, включающего в себя участников размещения заказа, прошедших предварительный отбор.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3.1.10. Рассмотрение и оценка котировочных заявок.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3.1.11. Подведение итогов и определение победителя в проведении запроса котировок.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3.1.12. Ведение протокола рассмотрения и оценки котировочных заявок.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3.1.13. Другие функции в соответствии с Федеральным законом от 21.07.2005 г. N 94-ФЗ "О размещении заказов на поставки товаров, выполнение работ, оказание услуг для государственных и муниципальных нужд", Положением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торгов, утвержденное постановлением Правительства Российской Федерации от 27.10.2006 г. N 631. назад к оглавлению </w:t>
      </w:r>
    </w:p>
    <w:p w:rsidR="007D51D4" w:rsidRPr="000268DF" w:rsidRDefault="007D51D4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Состав комиссии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Комиссия является коллегиальным органом Заказчика, основанным на [временной/постоянной] основе. Персональный состав утверждается Заказчиком до опубликования извещения о проведении открытого конкурса или открытого аукциона, о проведении запроса котировок, о предварительном отборе либо направления приглашений принять участие в закрытом конкурсе или в закрытом аукционе.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4.2. В состав Комиссии входят не менее пяти человек - председатель Комиссии, заместитель (заместители) председателя Комиссии, член</w:t>
      </w:r>
      <w:r w:rsid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Комиссии, секретарь Комиссии.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4.3. Комиссия формируется преимущественно из числа специалистов, прошедших профессиональную переподготовку или повышение квалификации в области организации размещения заказов на поставки товаров, выполнение работ, оказание услуг для государственных нужд.</w:t>
      </w:r>
    </w:p>
    <w:p w:rsidR="004002F5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4.4. Членами Комиссии не могут быть лично заинтересованные в результатах размещения заказа лица, в том числе физические лица, на которых способны оказывать влияние участники размещения заказа.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4.5. Замена члена Комиссии осуществляется только по решению Заказчика, принявшего решение о создании Комиссии.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4.6. Заседание Комиссии считается правомочным, если на нем присутствует не менее чем пятьдесят процентов общего числа ее членов. назад к оглавлению </w:t>
      </w:r>
    </w:p>
    <w:p w:rsidR="007D51D4" w:rsidRPr="000268DF" w:rsidRDefault="007D51D4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 Порядок проведения заседаний Комиссии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Секретарь Комиссии или другой уполномоченный председателем член Комиссии не позднее чем за [значение] рабочий день до дня проведения заседания Комиссии уведомляет членов Комиссии о времени и месте проведения заседания Комиссии.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5.2. Заказчик обязан организовать материально-техническое обеспечение деятельности Комиссии, в том числе предоставить удобное для работы помещение, оргтехнику, канцелярские принадлежности и т. п.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5.3. Заседания Комиссии открываются и закрываются председателем Комиссии, в отсутствие Председателя - заместителем Председателя.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5.4. Председатель Комиссии: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5.4.1. Ведет заседание Комиссии, в том числе: - открывает заседание; - объявляет заседание правомочным или выносит решение о его переносе из-за отсутствия кворума; - выносит на голосование вопросы, рассматриваемые Комиссией; - подводит итоги голосования и оглашает принятые решения; - объявляет о завершении заседания Комиссии.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5.4.2. Осуществляет иные действия в соответствии с действующим законодательством Российской Федерации и настоящим Положением.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 Члены Комиссии: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5.5.1. Принимают решения по вопросам, отнесенным к компетенции Комиссии законодательством Российской Федерации и настоящим Положением.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5.5.2. Подписывают протоколы Комиссии. 5.5.3. Осуществляют иные действия в соответствии с законодательством Российской Федерации и настоящим Положением.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5.6. Решения Комиссии принимаются простым большинством голосов от числа присутствующих на заседании членов Комиссии при наличии кворума.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5.7. При голосовании каждый член Комиссии имеет один голос. Член Комиссии может проголосовать "за", "против" или "воздержаться".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5.8.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5.9. В случае поступления по одному вопросу более одного предложения о решении голосование проводится по каждому из поступивших предложений. Решения Комиссии принимаются по каждому вопросу отдельно. назад к оглавлению </w:t>
      </w:r>
    </w:p>
    <w:p w:rsidR="007D51D4" w:rsidRPr="000268DF" w:rsidRDefault="007D51D4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Ответственность членов Комиссии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6.1. Члены Комиссии, виновные в нарушении законодательства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6.2. Член Комиссии, допустивший нарушение законодательства Российской Федерации и (или) иных нормативных правовых актов Российской Федерации о размещении заказов, может быть заменен по решению Заказчика, а также по представлению или предписанию органа, уполномоченного на осуществление контроля в сфере размещения заказов, выданному Заказчику названным органом. </w:t>
      </w:r>
    </w:p>
    <w:p w:rsidR="007D51D4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6.3. В случае если члену Комиссии станет известно о нарушении другим членом Комиссии законодательства 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он должен письменно сообщить об этом Председателю Комиссии и (или) Заказчику в течение одного дня с момента, когда он узнал о таком нарушении.</w:t>
      </w:r>
    </w:p>
    <w:p w:rsidR="0000083C" w:rsidRPr="000268DF" w:rsidRDefault="00C26D1C" w:rsidP="000268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26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Члены Комиссии не вправе распространять сведения, составляющие государственную, служебную или коммерческую тайну, ставшие известными им в ходе размещения заказа путем проведения конкурса.</w:t>
      </w:r>
    </w:p>
    <w:sectPr w:rsidR="0000083C" w:rsidRPr="000268DF" w:rsidSect="002C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D8"/>
    <w:multiLevelType w:val="hybridMultilevel"/>
    <w:tmpl w:val="F956E84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424479"/>
    <w:multiLevelType w:val="hybridMultilevel"/>
    <w:tmpl w:val="21E80A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F60E38"/>
    <w:multiLevelType w:val="hybridMultilevel"/>
    <w:tmpl w:val="4B0EC0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83641C"/>
    <w:multiLevelType w:val="hybridMultilevel"/>
    <w:tmpl w:val="AF8616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3E65"/>
    <w:multiLevelType w:val="hybridMultilevel"/>
    <w:tmpl w:val="CB38DE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A7434"/>
    <w:rsid w:val="0000083C"/>
    <w:rsid w:val="000268DF"/>
    <w:rsid w:val="0015058F"/>
    <w:rsid w:val="00245C05"/>
    <w:rsid w:val="002A6D42"/>
    <w:rsid w:val="002C1331"/>
    <w:rsid w:val="002C45B6"/>
    <w:rsid w:val="002F5400"/>
    <w:rsid w:val="00312FE3"/>
    <w:rsid w:val="003C7E88"/>
    <w:rsid w:val="004002F5"/>
    <w:rsid w:val="00502B3C"/>
    <w:rsid w:val="00514735"/>
    <w:rsid w:val="00530730"/>
    <w:rsid w:val="005B1312"/>
    <w:rsid w:val="006A472E"/>
    <w:rsid w:val="007D51D4"/>
    <w:rsid w:val="007D6B14"/>
    <w:rsid w:val="007E5102"/>
    <w:rsid w:val="00891C83"/>
    <w:rsid w:val="0090676F"/>
    <w:rsid w:val="00917251"/>
    <w:rsid w:val="00A56EE8"/>
    <w:rsid w:val="00B4220C"/>
    <w:rsid w:val="00B628D3"/>
    <w:rsid w:val="00BA7434"/>
    <w:rsid w:val="00BD491B"/>
    <w:rsid w:val="00C26D1C"/>
    <w:rsid w:val="00CD5DA8"/>
    <w:rsid w:val="00E06410"/>
    <w:rsid w:val="00E657F2"/>
    <w:rsid w:val="00F04D04"/>
    <w:rsid w:val="00F3692F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41C7"/>
  <w15:docId w15:val="{3F53693D-CF00-4440-913C-2D15BF8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31"/>
  </w:style>
  <w:style w:type="paragraph" w:styleId="1">
    <w:name w:val="heading 1"/>
    <w:basedOn w:val="a"/>
    <w:next w:val="a"/>
    <w:link w:val="10"/>
    <w:uiPriority w:val="9"/>
    <w:qFormat/>
    <w:rsid w:val="007E51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4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47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5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30</cp:revision>
  <cp:lastPrinted>2014-10-09T11:06:00Z</cp:lastPrinted>
  <dcterms:created xsi:type="dcterms:W3CDTF">2014-10-06T13:10:00Z</dcterms:created>
  <dcterms:modified xsi:type="dcterms:W3CDTF">2021-02-20T11:55:00Z</dcterms:modified>
</cp:coreProperties>
</file>